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B731" w14:textId="77777777" w:rsidR="00BB4B8E" w:rsidRDefault="00BB4B8E">
      <w:r>
        <w:t>CONSIGLI DI LETTURA</w:t>
      </w:r>
    </w:p>
    <w:p w14:paraId="13C785C1" w14:textId="77777777" w:rsidR="00ED6DE3" w:rsidRDefault="00BB4B8E">
      <w:proofErr w:type="gramStart"/>
      <w:r>
        <w:t>di</w:t>
      </w:r>
      <w:proofErr w:type="gramEnd"/>
      <w:r>
        <w:t xml:space="preserve"> Laura Madonna</w:t>
      </w:r>
    </w:p>
    <w:p w14:paraId="6863045E" w14:textId="77777777" w:rsidR="00675373" w:rsidRDefault="00675373"/>
    <w:p w14:paraId="39AB8063" w14:textId="77777777" w:rsidR="00675373" w:rsidRDefault="00675373"/>
    <w:p w14:paraId="03692192" w14:textId="77777777" w:rsidR="00675373" w:rsidRDefault="00675373">
      <w:r>
        <w:t>INGRATITUDINE, LA MEMORIA BREVE DELLA RICONOSCENZA</w:t>
      </w:r>
    </w:p>
    <w:p w14:paraId="73399C14" w14:textId="77777777" w:rsidR="00B30B7C" w:rsidRDefault="00B30B7C"/>
    <w:p w14:paraId="04259465" w14:textId="77777777" w:rsidR="00B30B7C" w:rsidRDefault="00B30B7C">
      <w:r>
        <w:t>Raffaello Cortina editore</w:t>
      </w:r>
    </w:p>
    <w:p w14:paraId="30BA942D" w14:textId="77777777" w:rsidR="00B30B7C" w:rsidRDefault="00B30B7C"/>
    <w:p w14:paraId="00D33FA5" w14:textId="77777777" w:rsidR="00B30B7C" w:rsidRDefault="00B30B7C"/>
    <w:p w14:paraId="433D4062" w14:textId="77777777" w:rsidR="00675373" w:rsidRDefault="00675373"/>
    <w:p w14:paraId="1FDBC639" w14:textId="77777777" w:rsidR="00EA27BA" w:rsidRDefault="00BB4B8E" w:rsidP="00B30B7C">
      <w:pPr>
        <w:jc w:val="both"/>
      </w:pPr>
      <w:r>
        <w:t>Con quest’</w:t>
      </w:r>
      <w:r w:rsidR="00675373">
        <w:t>ultimo interessante contributo Duccio Demetrio manifesta ancora una volta u</w:t>
      </w:r>
      <w:r w:rsidR="00EA27BA">
        <w:t xml:space="preserve">n appassionato interesse per l’“umano”, </w:t>
      </w:r>
      <w:proofErr w:type="gramStart"/>
      <w:r w:rsidR="00EA27BA">
        <w:t>un’</w:t>
      </w:r>
      <w:r w:rsidR="00675373">
        <w:t xml:space="preserve"> </w:t>
      </w:r>
      <w:proofErr w:type="gramEnd"/>
      <w:r w:rsidR="00675373">
        <w:t>incondiz</w:t>
      </w:r>
      <w:r w:rsidR="00EA27BA">
        <w:t>ionata fiducia nell’ educazione; in questo caso una profonda</w:t>
      </w:r>
      <w:r w:rsidR="00675373">
        <w:t xml:space="preserve"> capacità di percorrere</w:t>
      </w:r>
      <w:r w:rsidR="00EA27BA">
        <w:t xml:space="preserve"> una dimensione dell’ Essere ancora differente, alla luce della quale ogni biografia potrebbe essere riscritta mostrando retroscena e prospettive “altre”.</w:t>
      </w:r>
      <w:r w:rsidR="00675373">
        <w:t xml:space="preserve"> </w:t>
      </w:r>
    </w:p>
    <w:p w14:paraId="4D5036BF" w14:textId="77777777" w:rsidR="00675373" w:rsidRDefault="00675373" w:rsidP="00B30B7C">
      <w:pPr>
        <w:jc w:val="both"/>
      </w:pPr>
      <w:r>
        <w:t>Ingratitudine e</w:t>
      </w:r>
      <w:r w:rsidR="00B30B7C">
        <w:t xml:space="preserve"> Gratitudine</w:t>
      </w:r>
      <w:r w:rsidR="00256B6B">
        <w:t>,</w:t>
      </w:r>
      <w:r>
        <w:t xml:space="preserve"> Riconoscenza</w:t>
      </w:r>
      <w:r w:rsidR="00EA27BA">
        <w:t xml:space="preserve"> </w:t>
      </w:r>
      <w:proofErr w:type="gramStart"/>
      <w:r w:rsidR="00EA27BA">
        <w:t>vengono</w:t>
      </w:r>
      <w:proofErr w:type="gramEnd"/>
      <w:r w:rsidR="00EA27BA">
        <w:t xml:space="preserve"> percorse attraverso </w:t>
      </w:r>
      <w:r>
        <w:t>le culture di tutti i tempi : il lettore sarà accompagnato in un’ esplorazione dai multiformi imprevedibili esiti da un mentore privilegiato, Seneca,</w:t>
      </w:r>
      <w:r w:rsidR="00EA27BA">
        <w:t xml:space="preserve"> e da tanti altri…D</w:t>
      </w:r>
      <w:r w:rsidR="00256B6B">
        <w:t>a Marco A</w:t>
      </w:r>
      <w:r>
        <w:t>urelio</w:t>
      </w:r>
      <w:r w:rsidR="00EA27BA">
        <w:t xml:space="preserve"> a Ovidio,</w:t>
      </w:r>
      <w:r w:rsidR="00256B6B">
        <w:t xml:space="preserve"> a</w:t>
      </w:r>
      <w:r w:rsidR="00EA27BA">
        <w:t xml:space="preserve"> Dante, a </w:t>
      </w:r>
      <w:r w:rsidR="00256B6B">
        <w:t>Sha</w:t>
      </w:r>
      <w:r w:rsidR="00892DAE">
        <w:t xml:space="preserve">kespeare, a Kafka, a Karen </w:t>
      </w:r>
      <w:proofErr w:type="spellStart"/>
      <w:r w:rsidR="00892DAE">
        <w:t>Blixen</w:t>
      </w:r>
      <w:proofErr w:type="spellEnd"/>
      <w:r w:rsidR="00892DAE">
        <w:t xml:space="preserve"> per citarne </w:t>
      </w:r>
      <w:r w:rsidR="00EA27BA">
        <w:t>solo alcuni...Senza tralasciare gli esiti della filosofia contemporanea e,</w:t>
      </w:r>
      <w:r w:rsidR="00892DAE">
        <w:t xml:space="preserve"> in maniera talvolta provocatoria, quanto abbiamo ereditato dal Cristianesimo: da Adamo a Giobbe ad Abramo e Isacco, a san Paolo.</w:t>
      </w:r>
    </w:p>
    <w:p w14:paraId="19512684" w14:textId="77777777" w:rsidR="00892DAE" w:rsidRDefault="00892DAE" w:rsidP="00B30B7C">
      <w:pPr>
        <w:jc w:val="both"/>
      </w:pPr>
    </w:p>
    <w:p w14:paraId="593F435C" w14:textId="77777777" w:rsidR="00892DAE" w:rsidRDefault="00892DAE" w:rsidP="00B30B7C">
      <w:pPr>
        <w:jc w:val="both"/>
      </w:pPr>
      <w:r>
        <w:t>Leggere</w:t>
      </w:r>
      <w:r w:rsidR="00EA27BA">
        <w:t xml:space="preserve"> questo libro può comportare inquietudine perché rimanda a</w:t>
      </w:r>
      <w:r>
        <w:t xml:space="preserve"> una mancanza e, </w:t>
      </w:r>
      <w:r w:rsidR="00B30B7C">
        <w:t>lapidario, pone domande, obbliga</w:t>
      </w:r>
      <w:r>
        <w:t xml:space="preserve"> </w:t>
      </w:r>
      <w:proofErr w:type="gramStart"/>
      <w:r>
        <w:t xml:space="preserve">all’ </w:t>
      </w:r>
      <w:proofErr w:type="gramEnd"/>
      <w:r>
        <w:t>introspezione ma tutto si ricompone grazie all’ esperienza di un grande filosofo</w:t>
      </w:r>
      <w:r w:rsidR="00B30B7C">
        <w:t xml:space="preserve"> anche in questo caso maestro nel “governare” l’ argomento</w:t>
      </w:r>
      <w:r w:rsidR="00256B6B">
        <w:t>,</w:t>
      </w:r>
      <w:r w:rsidR="00B30B7C">
        <w:t xml:space="preserve"> che risolve nell’ abbraccio della memoria, accompagnandoci in una galleria di intriganti ritratti infantili di cui interroga con tenerezza sguardi e atteggiamenti</w:t>
      </w:r>
      <w:r w:rsidR="00EA27BA">
        <w:t>, posture e contesti</w:t>
      </w:r>
      <w:r w:rsidR="00B30B7C">
        <w:t>.</w:t>
      </w:r>
    </w:p>
    <w:p w14:paraId="6B07FD1B" w14:textId="77777777" w:rsidR="00B30B7C" w:rsidRDefault="00B30B7C" w:rsidP="00B30B7C">
      <w:pPr>
        <w:jc w:val="both"/>
      </w:pPr>
    </w:p>
    <w:p w14:paraId="2C85E919" w14:textId="77777777" w:rsidR="00CE4791" w:rsidRDefault="00BB4B8E" w:rsidP="00B30B7C">
      <w:pPr>
        <w:jc w:val="both"/>
      </w:pPr>
      <w:r>
        <w:t>Infine,</w:t>
      </w:r>
      <w:r w:rsidR="00CE4791">
        <w:t xml:space="preserve"> le parole sugli </w:t>
      </w:r>
      <w:r w:rsidR="00B30B7C">
        <w:t>u</w:t>
      </w:r>
      <w:r w:rsidR="00CE4791">
        <w:t>niversi</w:t>
      </w:r>
      <w:r w:rsidR="00256B6B">
        <w:t xml:space="preserve"> dell’</w:t>
      </w:r>
      <w:r w:rsidR="00B30B7C">
        <w:t xml:space="preserve">amore, del </w:t>
      </w:r>
      <w:r w:rsidR="00CE4791">
        <w:t>s</w:t>
      </w:r>
      <w:r w:rsidR="00B30B7C">
        <w:t>ilenzio</w:t>
      </w:r>
      <w:r w:rsidR="00CE4791">
        <w:t xml:space="preserve">, di possibili incantesimi, del sentire poetico e religioso, del riconoscersi per potersi riconciliare con se stessi, offrono un balsamo nella possibilità di poter ancora, oltre ogni accadimento, </w:t>
      </w:r>
      <w:r w:rsidR="00256B6B">
        <w:t xml:space="preserve">nella dolcezza e nella tragicità del “nostro breve infinito”, </w:t>
      </w:r>
      <w:r w:rsidR="00CE4791">
        <w:t xml:space="preserve">scusarci e </w:t>
      </w:r>
      <w:proofErr w:type="gramStart"/>
      <w:r w:rsidR="00CE4791">
        <w:t>ringraziare</w:t>
      </w:r>
      <w:proofErr w:type="gramEnd"/>
      <w:r w:rsidR="00CE4791">
        <w:t xml:space="preserve"> </w:t>
      </w:r>
    </w:p>
    <w:p w14:paraId="284C3A54" w14:textId="77777777" w:rsidR="00256B6B" w:rsidRDefault="00256B6B" w:rsidP="00B30B7C">
      <w:pPr>
        <w:jc w:val="both"/>
      </w:pPr>
    </w:p>
    <w:p w14:paraId="0F665E9E" w14:textId="77777777" w:rsidR="00CE4791" w:rsidRDefault="00CE4791" w:rsidP="00B30B7C">
      <w:pPr>
        <w:jc w:val="both"/>
      </w:pPr>
      <w:r>
        <w:t>-</w:t>
      </w:r>
      <w:r w:rsidR="00256B6B">
        <w:t xml:space="preserve"> </w:t>
      </w:r>
      <w:r>
        <w:t>chi ci ha amato soltanto un minuto in più;</w:t>
      </w:r>
    </w:p>
    <w:p w14:paraId="65488C6B" w14:textId="77777777" w:rsidR="00CE4791" w:rsidRDefault="00CE4791" w:rsidP="00B30B7C">
      <w:pPr>
        <w:jc w:val="both"/>
      </w:pPr>
      <w:r>
        <w:t>-</w:t>
      </w:r>
      <w:r w:rsidR="00256B6B">
        <w:t xml:space="preserve"> </w:t>
      </w:r>
      <w:r>
        <w:t>chi ci ha donato bellezza;</w:t>
      </w:r>
    </w:p>
    <w:p w14:paraId="2B3FC77A" w14:textId="77777777" w:rsidR="00CE4791" w:rsidRDefault="00CE4791" w:rsidP="00B30B7C">
      <w:pPr>
        <w:jc w:val="both"/>
      </w:pPr>
      <w:r>
        <w:t>-</w:t>
      </w:r>
      <w:r w:rsidR="00256B6B">
        <w:t xml:space="preserve"> </w:t>
      </w:r>
      <w:r>
        <w:t>chi ci ha</w:t>
      </w:r>
      <w:r w:rsidR="00256B6B">
        <w:t xml:space="preserve"> educato bene e non lo sapevamo,</w:t>
      </w:r>
    </w:p>
    <w:p w14:paraId="48D46EA8" w14:textId="77777777" w:rsidR="00256B6B" w:rsidRDefault="00256B6B" w:rsidP="00B30B7C">
      <w:pPr>
        <w:jc w:val="both"/>
      </w:pPr>
      <w:r>
        <w:t>- chi ci ha offerto serenità non ricambiate;</w:t>
      </w:r>
    </w:p>
    <w:p w14:paraId="18A60CFC" w14:textId="77777777" w:rsidR="00256B6B" w:rsidRDefault="00256B6B" w:rsidP="00B30B7C">
      <w:pPr>
        <w:jc w:val="both"/>
      </w:pPr>
      <w:r>
        <w:t>- chi non abbiamo saputo vedere;</w:t>
      </w:r>
    </w:p>
    <w:p w14:paraId="354CCCE1" w14:textId="77777777" w:rsidR="00256B6B" w:rsidRDefault="00256B6B" w:rsidP="00B30B7C">
      <w:pPr>
        <w:jc w:val="both"/>
      </w:pPr>
      <w:r>
        <w:t>- chi, da nemico, ci ha migliorato;</w:t>
      </w:r>
    </w:p>
    <w:p w14:paraId="5E5CA974" w14:textId="77777777" w:rsidR="00256B6B" w:rsidRDefault="00256B6B" w:rsidP="00B30B7C">
      <w:pPr>
        <w:jc w:val="both"/>
      </w:pPr>
      <w:r>
        <w:t xml:space="preserve">- chi se </w:t>
      </w:r>
      <w:proofErr w:type="gramStart"/>
      <w:r>
        <w:t>ne è</w:t>
      </w:r>
      <w:proofErr w:type="gramEnd"/>
      <w:r>
        <w:t xml:space="preserve"> andato senza un rimprovero,</w:t>
      </w:r>
    </w:p>
    <w:p w14:paraId="23DDBF8D" w14:textId="77777777" w:rsidR="00256B6B" w:rsidRDefault="00256B6B" w:rsidP="00B30B7C">
      <w:pPr>
        <w:jc w:val="both"/>
      </w:pPr>
      <w:r>
        <w:t>- chi ci ha incontrato troppo tardi;</w:t>
      </w:r>
    </w:p>
    <w:p w14:paraId="0D0A5A18" w14:textId="77777777" w:rsidR="00256B6B" w:rsidRDefault="00256B6B" w:rsidP="00B30B7C">
      <w:pPr>
        <w:jc w:val="both"/>
      </w:pPr>
      <w:r>
        <w:t>- chi ci ha perdonato,</w:t>
      </w:r>
    </w:p>
    <w:p w14:paraId="612F0456" w14:textId="77777777" w:rsidR="00256B6B" w:rsidRDefault="00256B6B" w:rsidP="00B30B7C">
      <w:pPr>
        <w:jc w:val="both"/>
      </w:pPr>
      <w:r>
        <w:t>- chi ci ha offerto dubbi, più che risposte;</w:t>
      </w:r>
    </w:p>
    <w:p w14:paraId="63C64B3B" w14:textId="77777777" w:rsidR="00256B6B" w:rsidRDefault="00256B6B" w:rsidP="00B30B7C">
      <w:pPr>
        <w:jc w:val="both"/>
      </w:pPr>
      <w:r>
        <w:t>- chi ci ha parlato del suo dio senza cercare di convertirci…</w:t>
      </w:r>
    </w:p>
    <w:p w14:paraId="4940F72A" w14:textId="77777777" w:rsidR="00256B6B" w:rsidRDefault="00256B6B" w:rsidP="00B30B7C">
      <w:pPr>
        <w:jc w:val="both"/>
      </w:pPr>
    </w:p>
    <w:p w14:paraId="5C56F334" w14:textId="77777777" w:rsidR="00256B6B" w:rsidRDefault="00256B6B" w:rsidP="00B30B7C">
      <w:pPr>
        <w:jc w:val="both"/>
      </w:pPr>
      <w:r>
        <w:t>E’ il caso, anche, di ringraziare chi</w:t>
      </w:r>
      <w:r w:rsidR="00EA27BA">
        <w:t xml:space="preserve"> coraggiosamente</w:t>
      </w:r>
      <w:bookmarkStart w:id="0" w:name="_GoBack"/>
      <w:bookmarkEnd w:id="0"/>
      <w:r>
        <w:t xml:space="preserve"> </w:t>
      </w:r>
      <w:r w:rsidR="00EA27BA">
        <w:t xml:space="preserve">ha assunto come “missione” </w:t>
      </w:r>
      <w:r w:rsidR="00BB4B8E">
        <w:t>le sfide cui l’</w:t>
      </w:r>
      <w:r>
        <w:t>esistenza e il mondo cui apparteniamo</w:t>
      </w:r>
      <w:r w:rsidR="00BB4B8E">
        <w:t xml:space="preserve"> ci chiamano esigendo una “umanizzazione” spesso comprom</w:t>
      </w:r>
      <w:r w:rsidR="00EA27BA">
        <w:t xml:space="preserve">essa dai comportamenti. E lo fa </w:t>
      </w:r>
      <w:r w:rsidR="00BB4B8E">
        <w:t>con autorevolezza, sapienza e autentico amore per la Vita!</w:t>
      </w:r>
    </w:p>
    <w:p w14:paraId="0EBCEFC7" w14:textId="77777777" w:rsidR="00256B6B" w:rsidRDefault="00256B6B" w:rsidP="00B30B7C">
      <w:pPr>
        <w:jc w:val="both"/>
      </w:pPr>
    </w:p>
    <w:p w14:paraId="01476FA0" w14:textId="77777777" w:rsidR="00256B6B" w:rsidRDefault="00256B6B" w:rsidP="00B30B7C">
      <w:pPr>
        <w:jc w:val="both"/>
      </w:pPr>
    </w:p>
    <w:p w14:paraId="2C9207CC" w14:textId="77777777" w:rsidR="00B30B7C" w:rsidRDefault="00B30B7C" w:rsidP="00B30B7C">
      <w:pPr>
        <w:jc w:val="both"/>
      </w:pPr>
    </w:p>
    <w:p w14:paraId="7941D933" w14:textId="77777777" w:rsidR="00B30B7C" w:rsidRDefault="00B30B7C" w:rsidP="00B30B7C">
      <w:pPr>
        <w:jc w:val="both"/>
      </w:pPr>
    </w:p>
    <w:sectPr w:rsidR="00B30B7C" w:rsidSect="00F160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73"/>
    <w:rsid w:val="00256B6B"/>
    <w:rsid w:val="00675373"/>
    <w:rsid w:val="00892DAE"/>
    <w:rsid w:val="00B30B7C"/>
    <w:rsid w:val="00BB4B8E"/>
    <w:rsid w:val="00CE4791"/>
    <w:rsid w:val="00EA27BA"/>
    <w:rsid w:val="00ED6DE3"/>
    <w:rsid w:val="00F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4D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2017-04-26T13:28:00Z</dcterms:created>
  <dcterms:modified xsi:type="dcterms:W3CDTF">2017-05-01T09:15:00Z</dcterms:modified>
</cp:coreProperties>
</file>