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D828" w14:textId="77777777" w:rsidR="00F4798C" w:rsidRDefault="00163D2D" w:rsidP="00077EF5">
      <w:pPr>
        <w:jc w:val="both"/>
      </w:pPr>
      <w:r>
        <w:t>CALENDARIO 2015</w:t>
      </w:r>
    </w:p>
    <w:p w14:paraId="5C74351D" w14:textId="1F98A9AA" w:rsidR="00163D2D" w:rsidRDefault="00163D2D" w:rsidP="00077EF5">
      <w:pPr>
        <w:jc w:val="both"/>
      </w:pPr>
    </w:p>
    <w:p w14:paraId="71267EC3" w14:textId="77777777" w:rsidR="00163D2D" w:rsidRDefault="00163D2D" w:rsidP="00077EF5">
      <w:pPr>
        <w:jc w:val="both"/>
      </w:pPr>
    </w:p>
    <w:p w14:paraId="6CD9E7E3" w14:textId="77777777" w:rsidR="00163D2D" w:rsidRDefault="00163D2D" w:rsidP="00077EF5">
      <w:pPr>
        <w:jc w:val="both"/>
      </w:pPr>
    </w:p>
    <w:p w14:paraId="7EA1E2C7" w14:textId="77777777" w:rsidR="00163D2D" w:rsidRDefault="00163D2D" w:rsidP="00077EF5">
      <w:pPr>
        <w:jc w:val="both"/>
      </w:pPr>
    </w:p>
    <w:p w14:paraId="2385DB1D" w14:textId="7B2F9757" w:rsidR="0065204B" w:rsidRDefault="00E3493E" w:rsidP="00077EF5">
      <w:pPr>
        <w:jc w:val="both"/>
      </w:pPr>
      <w:r>
        <w:t>Anche quest’</w:t>
      </w:r>
      <w:r w:rsidR="00196F23">
        <w:t xml:space="preserve">anno </w:t>
      </w:r>
      <w:r w:rsidR="0065204B">
        <w:t>l</w:t>
      </w:r>
      <w:r w:rsidR="00F25F1B">
        <w:t xml:space="preserve">a Fondazione Palmieri </w:t>
      </w:r>
      <w:r w:rsidR="006D67DF">
        <w:t xml:space="preserve">è </w:t>
      </w:r>
      <w:r w:rsidR="0065204B">
        <w:t xml:space="preserve">impegnata nella raccolta fondi per </w:t>
      </w:r>
      <w:proofErr w:type="gramStart"/>
      <w:r w:rsidR="0065204B">
        <w:t xml:space="preserve">l’ </w:t>
      </w:r>
      <w:proofErr w:type="gramEnd"/>
      <w:r w:rsidR="0065204B">
        <w:t xml:space="preserve">Etiopia. </w:t>
      </w:r>
    </w:p>
    <w:p w14:paraId="68D0DBA2" w14:textId="2C656C32" w:rsidR="006D67DF" w:rsidRDefault="00E3493E" w:rsidP="00077EF5">
      <w:pPr>
        <w:jc w:val="both"/>
      </w:pPr>
      <w:r>
        <w:t>L’</w:t>
      </w:r>
      <w:r w:rsidR="0065204B">
        <w:t xml:space="preserve">iniziativa si realizza, come sempre, grazie alla sensibilità di un gruppo di artisti salentini che mettono a disposizione la loro arte  per veicolare un messaggio di per sé importante, quello della solidarietà e per aprire scorci differenti su linguaggi, quello </w:t>
      </w:r>
      <w:r w:rsidR="005D418E">
        <w:t xml:space="preserve">della pittura e della scultura che sono, in quanto espressioni artistiche, forti veicoli della comunicazione. </w:t>
      </w:r>
      <w:r w:rsidR="00507A85">
        <w:t>Secondo Croce esiste un’</w:t>
      </w:r>
      <w:r w:rsidR="006925C1">
        <w:t>intuizione che si fa espression</w:t>
      </w:r>
      <w:r w:rsidR="00D6518E">
        <w:t>e, mentre in Sartre troviamo l’</w:t>
      </w:r>
      <w:r w:rsidR="00EA6564">
        <w:t>idea della non neutralità dell’</w:t>
      </w:r>
      <w:r w:rsidR="006925C1">
        <w:t>arte e, dunque, della sua dimensione politica.</w:t>
      </w:r>
    </w:p>
    <w:p w14:paraId="18AB2B84" w14:textId="77777777" w:rsidR="00566170" w:rsidRDefault="00566170" w:rsidP="00077EF5">
      <w:pPr>
        <w:jc w:val="both"/>
      </w:pPr>
    </w:p>
    <w:p w14:paraId="79B1231E" w14:textId="77777777" w:rsidR="00566170" w:rsidRDefault="00566170" w:rsidP="00077EF5">
      <w:pPr>
        <w:jc w:val="both"/>
      </w:pPr>
    </w:p>
    <w:p w14:paraId="24F63412" w14:textId="49E5065B" w:rsidR="00EE148D" w:rsidRDefault="00D6518E" w:rsidP="00077EF5">
      <w:pPr>
        <w:jc w:val="both"/>
      </w:pPr>
      <w:r>
        <w:t>L’</w:t>
      </w:r>
      <w:r w:rsidR="00EA6564">
        <w:t>artista, l’</w:t>
      </w:r>
      <w:r w:rsidR="00EE148D">
        <w:t xml:space="preserve">intellettuale, </w:t>
      </w:r>
      <w:proofErr w:type="gramStart"/>
      <w:r w:rsidR="00EE148D">
        <w:t>rifuggono</w:t>
      </w:r>
      <w:proofErr w:type="gramEnd"/>
      <w:r w:rsidR="00EE148D">
        <w:t xml:space="preserve"> dal decorativismo fine a se stesso ed esprimono l’ insieme di significati che ravvisano nella realtà. Per questo possiamo affermare ch</w:t>
      </w:r>
      <w:r w:rsidR="00566170">
        <w:t>e, anche quando è intimista, l’</w:t>
      </w:r>
      <w:r w:rsidR="00EE148D">
        <w:t>Arte è specchio del mo</w:t>
      </w:r>
      <w:r w:rsidR="00507A85">
        <w:t>ndo, di un universo di cui l’</w:t>
      </w:r>
      <w:r w:rsidR="00EE148D">
        <w:t xml:space="preserve">artista è libero artefice di una visione originale nella quale il lettore entra nel godimento del bello e del senso. Questa relazione dialogica implica </w:t>
      </w:r>
      <w:proofErr w:type="gramStart"/>
      <w:r w:rsidR="00EE148D">
        <w:t>risveglio e tensione i</w:t>
      </w:r>
      <w:r w:rsidR="00034713">
        <w:t>ntellettuale e morale</w:t>
      </w:r>
      <w:proofErr w:type="gramEnd"/>
      <w:r w:rsidR="00034713">
        <w:t>: l</w:t>
      </w:r>
      <w:r w:rsidR="00EE148D">
        <w:t>a Bellezza è il miglior antidoto a qualsiasi forma di sofferenza del</w:t>
      </w:r>
      <w:r w:rsidR="00566170">
        <w:t>l’</w:t>
      </w:r>
      <w:r w:rsidR="00EE148D">
        <w:t>anima! L’</w:t>
      </w:r>
      <w:r w:rsidR="00566170">
        <w:t>in</w:t>
      </w:r>
      <w:r w:rsidR="00EE148D">
        <w:t xml:space="preserve">capacità di riconoscerla presuppone indifferenza perché nella Bellezza c’è Vita e da questa </w:t>
      </w:r>
      <w:proofErr w:type="gramStart"/>
      <w:r w:rsidR="00EE148D">
        <w:t>scaturiscono</w:t>
      </w:r>
      <w:proofErr w:type="gramEnd"/>
      <w:r w:rsidR="00EE148D">
        <w:t xml:space="preserve"> stupore, desiderio, amore.</w:t>
      </w:r>
    </w:p>
    <w:p w14:paraId="028CC704" w14:textId="77777777" w:rsidR="00566170" w:rsidRDefault="00566170" w:rsidP="00077EF5">
      <w:pPr>
        <w:jc w:val="both"/>
      </w:pPr>
    </w:p>
    <w:p w14:paraId="6DBB8F3C" w14:textId="77777777" w:rsidR="00566170" w:rsidRDefault="00566170" w:rsidP="00077EF5">
      <w:pPr>
        <w:jc w:val="both"/>
      </w:pPr>
    </w:p>
    <w:p w14:paraId="1C01ED75" w14:textId="632BB4BB" w:rsidR="003112D8" w:rsidRDefault="00566170" w:rsidP="00077EF5">
      <w:pPr>
        <w:jc w:val="both"/>
      </w:pPr>
      <w:r>
        <w:t>Questo del 2015 può essere definito un calenda</w:t>
      </w:r>
      <w:r w:rsidR="00034713">
        <w:t>rio dotto, potrebbe intitolarsi</w:t>
      </w:r>
      <w:r>
        <w:t xml:space="preserve"> “Tra Terra e Cielo”! Esso si arricchisce, infatti, di dodici citazioni, una per ogni mese dell’anno, per ogni opera rappresentata. Citazioni che abbracciano un arco temporale</w:t>
      </w:r>
      <w:r w:rsidR="003112D8">
        <w:t xml:space="preserve"> e culturale</w:t>
      </w:r>
      <w:r>
        <w:t xml:space="preserve"> molto vasto</w:t>
      </w:r>
      <w:r w:rsidR="003112D8">
        <w:t xml:space="preserve"> che va da Confucio a Lao </w:t>
      </w:r>
      <w:proofErr w:type="spellStart"/>
      <w:r w:rsidR="003112D8">
        <w:t>Tsu</w:t>
      </w:r>
      <w:proofErr w:type="spellEnd"/>
      <w:r w:rsidR="003112D8">
        <w:t>, a Oscar Wilde, a William Blake, a Cartesio…</w:t>
      </w:r>
    </w:p>
    <w:p w14:paraId="55DD77CF" w14:textId="07DD38E7" w:rsidR="00566170" w:rsidRDefault="00566170" w:rsidP="00077EF5">
      <w:pPr>
        <w:jc w:val="both"/>
      </w:pPr>
      <w:r>
        <w:t>Fanno dunque eco alle immagini, esaltandone la lettura, parole come FUTURO, ARDIMENTO,</w:t>
      </w:r>
      <w:r w:rsidR="00EA6564">
        <w:t xml:space="preserve"> </w:t>
      </w:r>
      <w:r>
        <w:t xml:space="preserve">BELLEZZA, SOGNI, MAGIA, GENIALITA’, LUCE, CUORE, INVERNO, PRIMAVERA, AMICIZIA, AMORE, VOLARE, PENSIERO, INFINITO, ETERNITA’, STELLE: insieme </w:t>
      </w:r>
      <w:proofErr w:type="gramStart"/>
      <w:r>
        <w:t>a</w:t>
      </w:r>
      <w:proofErr w:type="gramEnd"/>
      <w:r>
        <w:t xml:space="preserve"> tante altre fluttuano nello spazio e disegnano una mappa concettuale che avvicina alla lettura dei testi.</w:t>
      </w:r>
    </w:p>
    <w:p w14:paraId="2F441158" w14:textId="794FD9BD" w:rsidR="003115F0" w:rsidRDefault="006925C1" w:rsidP="00077EF5">
      <w:pPr>
        <w:jc w:val="both"/>
      </w:pPr>
      <w:r>
        <w:t>L’</w:t>
      </w:r>
      <w:r w:rsidR="005D418E">
        <w:t>Arte è in stretta relazione col Silenzio</w:t>
      </w:r>
      <w:r w:rsidR="001B34E2">
        <w:t xml:space="preserve"> e con la Comunicazione</w:t>
      </w:r>
      <w:r w:rsidR="005D418E">
        <w:t xml:space="preserve">: ogni opera è pensiero, concetto, materia e forma sottratte al Silenzio e consegnate al lettore perché le elabori </w:t>
      </w:r>
      <w:proofErr w:type="gramStart"/>
      <w:r w:rsidR="005D418E">
        <w:t>a partire</w:t>
      </w:r>
      <w:r w:rsidR="003112D8">
        <w:t xml:space="preserve"> da</w:t>
      </w:r>
      <w:proofErr w:type="gramEnd"/>
      <w:r w:rsidR="003112D8">
        <w:t xml:space="preserve"> tre momenti fondamentali: ATTESA, CONTEMPLAZIONE, ORNAMENTO</w:t>
      </w:r>
      <w:r w:rsidR="005D418E">
        <w:t>.</w:t>
      </w:r>
      <w:r w:rsidR="00957537">
        <w:t xml:space="preserve"> (Polla </w:t>
      </w:r>
      <w:proofErr w:type="spellStart"/>
      <w:r w:rsidR="00957537">
        <w:t>Mattiot</w:t>
      </w:r>
      <w:proofErr w:type="spellEnd"/>
      <w:r w:rsidR="00957537">
        <w:t>)</w:t>
      </w:r>
    </w:p>
    <w:p w14:paraId="710CF625" w14:textId="77777777" w:rsidR="003112D8" w:rsidRDefault="003112D8" w:rsidP="00077EF5">
      <w:pPr>
        <w:jc w:val="both"/>
      </w:pPr>
    </w:p>
    <w:p w14:paraId="79C38FD5" w14:textId="77777777" w:rsidR="0012538C" w:rsidRDefault="0012538C" w:rsidP="00077EF5">
      <w:pPr>
        <w:jc w:val="both"/>
      </w:pPr>
    </w:p>
    <w:p w14:paraId="3DCD6DE4" w14:textId="5F16AFDB" w:rsidR="005D418E" w:rsidRDefault="0012538C" w:rsidP="00077EF5">
      <w:pPr>
        <w:jc w:val="both"/>
      </w:pPr>
      <w:r>
        <w:t>Attesa è il presupposto da cui</w:t>
      </w:r>
      <w:r w:rsidR="005D418E">
        <w:t xml:space="preserve"> una pagina bianca, una tela o</w:t>
      </w:r>
      <w:r w:rsidR="00EC76C0">
        <w:t xml:space="preserve"> </w:t>
      </w:r>
      <w:r w:rsidR="005D418E">
        <w:t>un blocco di</w:t>
      </w:r>
      <w:r>
        <w:t xml:space="preserve"> ma</w:t>
      </w:r>
      <w:r w:rsidR="00507A85">
        <w:t xml:space="preserve">rmo o un calco </w:t>
      </w:r>
      <w:proofErr w:type="gramStart"/>
      <w:r w:rsidR="00507A85">
        <w:t>in</w:t>
      </w:r>
      <w:proofErr w:type="gramEnd"/>
      <w:r w:rsidR="00507A85">
        <w:t xml:space="preserve"> gesso, diventa</w:t>
      </w:r>
      <w:r>
        <w:t>no</w:t>
      </w:r>
      <w:r w:rsidR="005D418E">
        <w:t xml:space="preserve"> un altare sul quale ogni segno e ogni gesto rappresentano l’ autore e definiscono  il suo pensiero</w:t>
      </w:r>
      <w:r w:rsidR="006D67DF">
        <w:t>, il suo sguardo sul mondo</w:t>
      </w:r>
      <w:r w:rsidR="00EC76C0">
        <w:t xml:space="preserve">. </w:t>
      </w:r>
      <w:r>
        <w:t>Questo procedimento si compie attraverso il Silenzio: la parola, come la forma,</w:t>
      </w:r>
      <w:r w:rsidR="00507A85">
        <w:t xml:space="preserve"> come la musica </w:t>
      </w:r>
      <w:proofErr w:type="gramStart"/>
      <w:r w:rsidR="00507A85">
        <w:t>ed</w:t>
      </w:r>
      <w:proofErr w:type="gramEnd"/>
      <w:r w:rsidR="00507A85">
        <w:t xml:space="preserve"> ogni altra manifestazione artistica</w:t>
      </w:r>
      <w:r>
        <w:t xml:space="preserve"> non esisterebbero s</w:t>
      </w:r>
      <w:r w:rsidR="001D1D5F">
        <w:t>enza silenzio e dialogano nell’</w:t>
      </w:r>
      <w:r>
        <w:t>elaborazione di un significante.</w:t>
      </w:r>
      <w:r w:rsidR="001D1D5F">
        <w:t xml:space="preserve"> Non è detto, comunque, che vi sia identità di lettura tra soggetto emittente e </w:t>
      </w:r>
      <w:proofErr w:type="gramStart"/>
      <w:r w:rsidR="001D1D5F">
        <w:t>soggetto</w:t>
      </w:r>
      <w:proofErr w:type="gramEnd"/>
      <w:r w:rsidR="001D1D5F">
        <w:t xml:space="preserve"> ricevente! In quest’ aspetto risiede il potere evocativo dell’ arte, la sua capacità di condurre a frontiere altre e di educare al prospettivismo ed al senso della poliedricità della realtà.</w:t>
      </w:r>
    </w:p>
    <w:p w14:paraId="6465EB5C" w14:textId="77777777" w:rsidR="00E5282D" w:rsidRDefault="00E5282D" w:rsidP="00077EF5">
      <w:pPr>
        <w:jc w:val="both"/>
      </w:pPr>
    </w:p>
    <w:p w14:paraId="32BD0DA9" w14:textId="3223FEFC" w:rsidR="00EC76C0" w:rsidRDefault="00EC76C0" w:rsidP="00077EF5">
      <w:pPr>
        <w:jc w:val="both"/>
      </w:pPr>
      <w:r>
        <w:t>Il s</w:t>
      </w:r>
      <w:r w:rsidR="006925C1">
        <w:t xml:space="preserve">econdo passaggio importante è il momento della </w:t>
      </w:r>
      <w:r>
        <w:t>Contemplazione: non è una par</w:t>
      </w:r>
      <w:r w:rsidR="00524760">
        <w:t xml:space="preserve">ola </w:t>
      </w:r>
      <w:proofErr w:type="gramStart"/>
      <w:r w:rsidR="00524760">
        <w:t>statica</w:t>
      </w:r>
      <w:proofErr w:type="gramEnd"/>
      <w:r w:rsidR="00524760">
        <w:t xml:space="preserve">, ad essa appartiene </w:t>
      </w:r>
      <w:r>
        <w:t>“</w:t>
      </w:r>
      <w:proofErr w:type="spellStart"/>
      <w:r>
        <w:t>templum</w:t>
      </w:r>
      <w:proofErr w:type="spellEnd"/>
      <w:r>
        <w:t>” che presuppone la presenza di pieni e vuoti,</w:t>
      </w:r>
      <w:r w:rsidR="006D67DF">
        <w:t xml:space="preserve"> la capacità</w:t>
      </w:r>
      <w:r>
        <w:t xml:space="preserve"> di cogliere lo spazio di silenzio t</w:t>
      </w:r>
      <w:r w:rsidR="00507A85">
        <w:t>ra le cose. Ed è in quest’</w:t>
      </w:r>
      <w:proofErr w:type="gramStart"/>
      <w:r w:rsidR="00507A85">
        <w:t>,</w:t>
      </w:r>
      <w:proofErr w:type="gramEnd"/>
      <w:r>
        <w:t xml:space="preserve">interstizio che risiede la dimensione </w:t>
      </w:r>
      <w:r>
        <w:lastRenderedPageBreak/>
        <w:t>attiva e costruttiva della contemplazione, che permette di costruire qualcosa che non è presente, non è esplicita perché è “tra</w:t>
      </w:r>
      <w:r w:rsidR="00957537">
        <w:t xml:space="preserve">” gli elementi! </w:t>
      </w:r>
      <w:r>
        <w:t xml:space="preserve"> Si pu</w:t>
      </w:r>
      <w:r w:rsidR="006D67DF">
        <w:t>ò parlare di architettura dell’</w:t>
      </w:r>
      <w:r>
        <w:t>ascolto!</w:t>
      </w:r>
    </w:p>
    <w:p w14:paraId="3503106C" w14:textId="77777777" w:rsidR="00E5282D" w:rsidRDefault="00E5282D" w:rsidP="00077EF5">
      <w:pPr>
        <w:jc w:val="both"/>
      </w:pPr>
    </w:p>
    <w:p w14:paraId="460398CE" w14:textId="514A5287" w:rsidR="003D44FF" w:rsidRDefault="00E5282D" w:rsidP="00077EF5">
      <w:pPr>
        <w:jc w:val="both"/>
      </w:pPr>
      <w:r>
        <w:t>L’</w:t>
      </w:r>
      <w:r w:rsidR="006D67DF">
        <w:t>Ornamento è quell’</w:t>
      </w:r>
      <w:r w:rsidR="00EC76C0">
        <w:t xml:space="preserve">aspetto della composizione che </w:t>
      </w:r>
      <w:r w:rsidR="001B34E2">
        <w:t xml:space="preserve">la </w:t>
      </w:r>
      <w:r w:rsidR="00EC76C0">
        <w:t>rende meno nuda, brutale, diretta o inerte…</w:t>
      </w:r>
      <w:r w:rsidR="00EA6564">
        <w:t>Mostra, come dice Pinter, l’o</w:t>
      </w:r>
      <w:r w:rsidR="00D104D2">
        <w:t xml:space="preserve">rizzonte che ancora può essere esplorato, </w:t>
      </w:r>
      <w:r>
        <w:t xml:space="preserve">come nel </w:t>
      </w:r>
    </w:p>
    <w:p w14:paraId="4DD94035" w14:textId="77777777" w:rsidR="003D44FF" w:rsidRDefault="003D44FF" w:rsidP="00077EF5">
      <w:pPr>
        <w:jc w:val="both"/>
      </w:pPr>
    </w:p>
    <w:p w14:paraId="7FB92AA3" w14:textId="77777777" w:rsidR="003D44FF" w:rsidRDefault="00E5282D" w:rsidP="00077EF5">
      <w:pPr>
        <w:jc w:val="both"/>
      </w:pPr>
      <w:r>
        <w:t xml:space="preserve">Viale di Pini di Ippazio Nutricati; </w:t>
      </w:r>
    </w:p>
    <w:p w14:paraId="228102DA" w14:textId="77777777" w:rsidR="003D44FF" w:rsidRDefault="003D44FF" w:rsidP="00077EF5">
      <w:pPr>
        <w:jc w:val="both"/>
      </w:pPr>
    </w:p>
    <w:p w14:paraId="56EE7D23" w14:textId="0A012173" w:rsidR="003D44FF" w:rsidRDefault="00D104D2" w:rsidP="00077EF5">
      <w:pPr>
        <w:jc w:val="both"/>
      </w:pPr>
      <w:proofErr w:type="gramStart"/>
      <w:r>
        <w:t>il</w:t>
      </w:r>
      <w:proofErr w:type="gramEnd"/>
      <w:r>
        <w:t xml:space="preserve"> silenzio della soglia,  come nell’ opera di Salvatore Spedicato</w:t>
      </w:r>
      <w:r w:rsidR="00EA6564">
        <w:t xml:space="preserve"> dedicata a Vittorio Bodini</w:t>
      </w:r>
      <w:r>
        <w:t xml:space="preserve">, </w:t>
      </w:r>
      <w:r w:rsidR="00EA6564">
        <w:t>Cocumola è…</w:t>
      </w:r>
    </w:p>
    <w:p w14:paraId="4A57379E" w14:textId="77777777" w:rsidR="003D44FF" w:rsidRDefault="003D44FF" w:rsidP="00077EF5">
      <w:pPr>
        <w:jc w:val="both"/>
      </w:pPr>
    </w:p>
    <w:p w14:paraId="3729F21F" w14:textId="77777777" w:rsidR="003D44FF" w:rsidRDefault="00D104D2" w:rsidP="00077EF5">
      <w:pPr>
        <w:jc w:val="both"/>
      </w:pPr>
      <w:proofErr w:type="gramStart"/>
      <w:r>
        <w:t>la</w:t>
      </w:r>
      <w:proofErr w:type="gramEnd"/>
      <w:r>
        <w:t xml:space="preserve"> fine che non finisce, come nell’ Infinito di Vincenzo Congedo…</w:t>
      </w:r>
    </w:p>
    <w:p w14:paraId="0EFD7ABF" w14:textId="77777777" w:rsidR="003D44FF" w:rsidRDefault="003D44FF" w:rsidP="00077EF5">
      <w:pPr>
        <w:jc w:val="both"/>
      </w:pPr>
    </w:p>
    <w:p w14:paraId="136C2170" w14:textId="00DA5C98" w:rsidR="003D44FF" w:rsidRDefault="00507A85" w:rsidP="00077EF5">
      <w:pPr>
        <w:jc w:val="both"/>
      </w:pPr>
      <w:r>
        <w:t>E, ancora,</w:t>
      </w:r>
      <w:r w:rsidR="00EA6564">
        <w:t xml:space="preserve"> il calendario propone</w:t>
      </w:r>
      <w:r>
        <w:t xml:space="preserve"> i racconti dei luoghi che frequentiamo, delle nostre differenti interiorità, della nostra solitudine, come mostra </w:t>
      </w:r>
      <w:proofErr w:type="gramStart"/>
      <w:r>
        <w:t xml:space="preserve">l’ </w:t>
      </w:r>
      <w:proofErr w:type="gramEnd"/>
      <w:r>
        <w:t>opera di Giovanni Scupola</w:t>
      </w:r>
      <w:r w:rsidR="00524760">
        <w:t xml:space="preserve"> </w:t>
      </w:r>
      <w:r>
        <w:t>-Germogli-,</w:t>
      </w:r>
    </w:p>
    <w:p w14:paraId="2D5ABCC4" w14:textId="77777777" w:rsidR="003D44FF" w:rsidRDefault="003D44FF" w:rsidP="00077EF5">
      <w:pPr>
        <w:jc w:val="both"/>
      </w:pPr>
    </w:p>
    <w:p w14:paraId="0B0C140F" w14:textId="77777777" w:rsidR="003D44FF" w:rsidRDefault="00507A85" w:rsidP="00077EF5">
      <w:pPr>
        <w:jc w:val="both"/>
      </w:pPr>
      <w:proofErr w:type="gramStart"/>
      <w:r>
        <w:t>della</w:t>
      </w:r>
      <w:proofErr w:type="gramEnd"/>
      <w:r>
        <w:t xml:space="preserve"> nostra volontà di coesione, come in Processione, di Giuseppe Marzano. </w:t>
      </w:r>
    </w:p>
    <w:p w14:paraId="0D087AB5" w14:textId="77777777" w:rsidR="003D44FF" w:rsidRDefault="003D44FF" w:rsidP="00077EF5">
      <w:pPr>
        <w:jc w:val="both"/>
      </w:pPr>
    </w:p>
    <w:p w14:paraId="2BC9C843" w14:textId="77777777" w:rsidR="003D44FF" w:rsidRDefault="00507A85" w:rsidP="00077EF5">
      <w:pPr>
        <w:jc w:val="both"/>
      </w:pPr>
      <w:r>
        <w:t xml:space="preserve">Delle possibilità del nostro futuro, che sempre hanno a che fare sia col sogno </w:t>
      </w:r>
      <w:proofErr w:type="gramStart"/>
      <w:r>
        <w:t>che</w:t>
      </w:r>
      <w:proofErr w:type="gramEnd"/>
      <w:r>
        <w:t xml:space="preserve"> col terreno, come Giovanni </w:t>
      </w:r>
      <w:proofErr w:type="spellStart"/>
      <w:r>
        <w:t>Garavante</w:t>
      </w:r>
      <w:proofErr w:type="spellEnd"/>
      <w:r>
        <w:t xml:space="preserve"> rappresenta in Progettualità Plastiche</w:t>
      </w:r>
    </w:p>
    <w:p w14:paraId="19581A85" w14:textId="77777777" w:rsidR="003D44FF" w:rsidRDefault="003D44FF" w:rsidP="00077EF5">
      <w:pPr>
        <w:jc w:val="both"/>
      </w:pPr>
    </w:p>
    <w:p w14:paraId="67085846" w14:textId="77777777" w:rsidR="003D44FF" w:rsidRDefault="00507A85" w:rsidP="00077EF5">
      <w:pPr>
        <w:jc w:val="both"/>
      </w:pPr>
      <w:r>
        <w:t xml:space="preserve"> </w:t>
      </w:r>
      <w:proofErr w:type="gramStart"/>
      <w:r>
        <w:t>o</w:t>
      </w:r>
      <w:proofErr w:type="gramEnd"/>
      <w:r>
        <w:t xml:space="preserve"> come nella copertina di Alessandro Gennari. </w:t>
      </w:r>
    </w:p>
    <w:p w14:paraId="63FE0C99" w14:textId="77777777" w:rsidR="003D44FF" w:rsidRDefault="003D44FF" w:rsidP="00077EF5">
      <w:pPr>
        <w:jc w:val="both"/>
      </w:pPr>
    </w:p>
    <w:p w14:paraId="22ACFCF6" w14:textId="77777777" w:rsidR="003D44FF" w:rsidRDefault="00507A85" w:rsidP="00077EF5">
      <w:pPr>
        <w:jc w:val="both"/>
      </w:pPr>
      <w:r>
        <w:t>Della nost</w:t>
      </w:r>
      <w:r w:rsidR="00F90673">
        <w:t>ra ricerca spirituale, come nella scultura di Giampiero Quarta</w:t>
      </w:r>
      <w:r w:rsidR="00A11BD2">
        <w:t xml:space="preserve"> </w:t>
      </w:r>
      <w:proofErr w:type="gramStart"/>
      <w:r w:rsidR="00F90673">
        <w:t>-Equilibrio-</w:t>
      </w:r>
      <w:proofErr w:type="gramEnd"/>
      <w:r w:rsidR="00F90673">
        <w:t xml:space="preserve"> </w:t>
      </w:r>
    </w:p>
    <w:p w14:paraId="243630D6" w14:textId="77777777" w:rsidR="003D44FF" w:rsidRDefault="003D44FF" w:rsidP="00077EF5">
      <w:pPr>
        <w:jc w:val="both"/>
      </w:pPr>
    </w:p>
    <w:p w14:paraId="154B4666" w14:textId="61712D07" w:rsidR="00EC76C0" w:rsidRDefault="00F90673" w:rsidP="00077EF5">
      <w:pPr>
        <w:jc w:val="both"/>
      </w:pPr>
      <w:proofErr w:type="gramStart"/>
      <w:r>
        <w:t>e</w:t>
      </w:r>
      <w:proofErr w:type="gramEnd"/>
      <w:r>
        <w:t xml:space="preserve"> nello sguardo ai paesaggi sublimi dove abitano creature invertebrate come la </w:t>
      </w:r>
      <w:proofErr w:type="spellStart"/>
      <w:r>
        <w:t>Cotylorhiza</w:t>
      </w:r>
      <w:proofErr w:type="spellEnd"/>
      <w:r>
        <w:t xml:space="preserve"> di Alberto Gennari.</w:t>
      </w:r>
    </w:p>
    <w:p w14:paraId="4DFC40C2" w14:textId="77777777" w:rsidR="003D44FF" w:rsidRDefault="003D44FF" w:rsidP="00077EF5">
      <w:pPr>
        <w:jc w:val="both"/>
      </w:pPr>
    </w:p>
    <w:p w14:paraId="4124EA4E" w14:textId="541EE126" w:rsidR="00F90673" w:rsidRDefault="00F90673" w:rsidP="00077EF5">
      <w:pPr>
        <w:jc w:val="both"/>
      </w:pPr>
      <w:r>
        <w:t>Mentre Gigante Rossa, di Umberto Albanese, La Rivoluzione Sono Io, di Uccio Biondi e Brandelli, Di Enzo Gigante, insieme a Cocumola,</w:t>
      </w:r>
      <w:r w:rsidR="00524760">
        <w:t xml:space="preserve"> di</w:t>
      </w:r>
      <w:r>
        <w:t xml:space="preserve"> Bruno Maggio, </w:t>
      </w:r>
      <w:proofErr w:type="gramStart"/>
      <w:r>
        <w:t>mostrano</w:t>
      </w:r>
      <w:proofErr w:type="gramEnd"/>
      <w:r>
        <w:t xml:space="preserve"> quotidianità, fisicità, materialità e architetture nella duplice accezione di quanto abita lo spazio e di quanto abita l’ umanità</w:t>
      </w:r>
      <w:r w:rsidR="006454D9">
        <w:t>.</w:t>
      </w:r>
    </w:p>
    <w:p w14:paraId="37439495" w14:textId="0C475081" w:rsidR="006454D9" w:rsidRDefault="006454D9" w:rsidP="00077EF5">
      <w:pPr>
        <w:jc w:val="both"/>
      </w:pPr>
    </w:p>
    <w:p w14:paraId="7357C4C9" w14:textId="36057500" w:rsidR="009B43A6" w:rsidRDefault="006454D9" w:rsidP="00077EF5">
      <w:pPr>
        <w:jc w:val="both"/>
      </w:pPr>
      <w:r>
        <w:t>Sul binomio Terra – Cielo</w:t>
      </w:r>
      <w:r w:rsidR="00524760">
        <w:t>, che pur non dichiaratamente è un motivo condiviso dalle varie opere,</w:t>
      </w:r>
      <w:r>
        <w:t xml:space="preserve"> si è dipanata buona parte della storia del pensiero e della ricerca di senso: in Agostino il Cielo è la sede della Verità, mentre la città terrestre, che si oppone a quella </w:t>
      </w:r>
      <w:proofErr w:type="gramStart"/>
      <w:r>
        <w:t>celeste</w:t>
      </w:r>
      <w:proofErr w:type="gramEnd"/>
      <w:r>
        <w:t xml:space="preserve"> è il regno del potere. Bisogna comunque considerare che non sempre queste due dimensioni </w:t>
      </w:r>
      <w:proofErr w:type="gramStart"/>
      <w:r>
        <w:t>sono state antitetiche</w:t>
      </w:r>
      <w:proofErr w:type="gramEnd"/>
      <w:r>
        <w:t xml:space="preserve"> ma hanno spesso interagito</w:t>
      </w:r>
      <w:r w:rsidR="00524760">
        <w:t>.</w:t>
      </w:r>
    </w:p>
    <w:p w14:paraId="775C9678" w14:textId="77777777" w:rsidR="00524760" w:rsidRDefault="00524760" w:rsidP="00077EF5">
      <w:pPr>
        <w:jc w:val="both"/>
      </w:pPr>
    </w:p>
    <w:p w14:paraId="0A666123" w14:textId="77777777" w:rsidR="00524760" w:rsidRDefault="00524760" w:rsidP="00077EF5">
      <w:pPr>
        <w:jc w:val="both"/>
      </w:pPr>
    </w:p>
    <w:p w14:paraId="435FA3A7" w14:textId="526E465D" w:rsidR="009B43A6" w:rsidRDefault="00524760" w:rsidP="00077EF5">
      <w:pPr>
        <w:jc w:val="both"/>
      </w:pPr>
      <w:r>
        <w:t>E’</w:t>
      </w:r>
      <w:r w:rsidR="009B43A6">
        <w:t xml:space="preserve"> presente, nel calendario, un altro filo conduttore: quello del colore che è rappresentativo del nostro </w:t>
      </w:r>
      <w:proofErr w:type="gramStart"/>
      <w:r w:rsidR="009B43A6">
        <w:t>contesto</w:t>
      </w:r>
      <w:proofErr w:type="gramEnd"/>
      <w:r w:rsidR="009B43A6">
        <w:t xml:space="preserve"> mediterraneo. La carica simbolica dei vari colori accresce il potere evocativo d</w:t>
      </w:r>
      <w:r w:rsidR="00F25F1B">
        <w:t>elle immagini e delle forme: l’</w:t>
      </w:r>
      <w:r w:rsidR="009B43A6">
        <w:t xml:space="preserve">azzurro è il colore della spiritualità, del cielo, il più profondo e immateriale. Evoca la trasparenza </w:t>
      </w:r>
      <w:r>
        <w:t>del vuoto, del cristallo, dell’</w:t>
      </w:r>
      <w:r w:rsidR="009B43A6">
        <w:t xml:space="preserve">acqua e del diamante e, </w:t>
      </w:r>
      <w:proofErr w:type="gramStart"/>
      <w:r w:rsidR="009B43A6">
        <w:t>in quanto</w:t>
      </w:r>
      <w:proofErr w:type="gramEnd"/>
      <w:r w:rsidR="009B43A6">
        <w:t xml:space="preserve"> colore freddo, si contrappone al rosso.</w:t>
      </w:r>
    </w:p>
    <w:p w14:paraId="00E71657" w14:textId="4222A437" w:rsidR="009B43A6" w:rsidRDefault="009B43A6" w:rsidP="00077EF5">
      <w:pPr>
        <w:jc w:val="both"/>
      </w:pPr>
      <w:r>
        <w:t xml:space="preserve">Il rosso è presente nelle più antiche testimonianze della civiltà umana </w:t>
      </w:r>
      <w:proofErr w:type="gramStart"/>
      <w:r>
        <w:t>a partire dalla</w:t>
      </w:r>
      <w:proofErr w:type="gramEnd"/>
      <w:r>
        <w:t xml:space="preserve"> preistoria e dall’ era glaciale. E’ considerato un colore vitale e pieno di energia</w:t>
      </w:r>
      <w:r w:rsidR="00524760">
        <w:t xml:space="preserve"> ed è associato al fuoco e all’</w:t>
      </w:r>
      <w:r>
        <w:t xml:space="preserve">amore. E’ il colore prediletto dai più, tuttavia sui soggetti malinconici </w:t>
      </w:r>
      <w:proofErr w:type="gramStart"/>
      <w:r>
        <w:t>ed</w:t>
      </w:r>
      <w:proofErr w:type="gramEnd"/>
      <w:r>
        <w:t xml:space="preserve"> introversi ha un effetto perturbante e opprimente.</w:t>
      </w:r>
    </w:p>
    <w:p w14:paraId="52469778" w14:textId="49A84A6B" w:rsidR="009B43A6" w:rsidRDefault="009B43A6" w:rsidP="00077EF5">
      <w:pPr>
        <w:jc w:val="both"/>
      </w:pPr>
      <w:r>
        <w:t>Il giallo è il co</w:t>
      </w:r>
      <w:r w:rsidR="00F25F1B">
        <w:t>lore del sole e dell’oro. Nell’</w:t>
      </w:r>
      <w:r>
        <w:t xml:space="preserve">antica Cina gli dei </w:t>
      </w:r>
      <w:proofErr w:type="gramStart"/>
      <w:r>
        <w:t>venivano</w:t>
      </w:r>
      <w:proofErr w:type="gramEnd"/>
      <w:r>
        <w:t xml:space="preserve"> rappresentati con questo colore</w:t>
      </w:r>
      <w:r w:rsidR="00A11BD2">
        <w:t>; nella Teoria dei Colori di Goethe  “è un colore allegro e delicato che però scivola faci</w:t>
      </w:r>
      <w:r w:rsidR="00D6518E">
        <w:t>l</w:t>
      </w:r>
      <w:r w:rsidR="00A11BD2">
        <w:t>mente nello sgradevole perché ogni piccola mescolanza lo rende senza valore, sgraziato e sporco”.</w:t>
      </w:r>
    </w:p>
    <w:p w14:paraId="169A8F4C" w14:textId="12E398DC" w:rsidR="00A11BD2" w:rsidRDefault="00A11BD2" w:rsidP="00077EF5">
      <w:pPr>
        <w:jc w:val="both"/>
      </w:pPr>
      <w:r>
        <w:t xml:space="preserve">Nella scienza dei simboli il verde racchiude la dualità tra verde muschio e verde velenoso ma significa anche speranza, natura e, nella simbologia cristiana è equidistante tra il cielo e </w:t>
      </w:r>
      <w:proofErr w:type="gramStart"/>
      <w:r>
        <w:t xml:space="preserve">l’ </w:t>
      </w:r>
      <w:proofErr w:type="gramEnd"/>
      <w:r>
        <w:t xml:space="preserve">inferno. Ildegarda di </w:t>
      </w:r>
      <w:proofErr w:type="spellStart"/>
      <w:r>
        <w:t>Bingen</w:t>
      </w:r>
      <w:proofErr w:type="spellEnd"/>
      <w:r>
        <w:t xml:space="preserve"> scrisse molto su questo colore riconoscendo nella “</w:t>
      </w:r>
      <w:proofErr w:type="spellStart"/>
      <w:r>
        <w:t>viriditas</w:t>
      </w:r>
      <w:proofErr w:type="spellEnd"/>
      <w:r>
        <w:t>” la f</w:t>
      </w:r>
      <w:r w:rsidR="009D4880">
        <w:t>orza vitale della natura. Nell’</w:t>
      </w:r>
      <w:r>
        <w:t xml:space="preserve">iconografia spesso sono verdi la croce di Gesù e il </w:t>
      </w:r>
      <w:proofErr w:type="spellStart"/>
      <w:r>
        <w:t>graal</w:t>
      </w:r>
      <w:proofErr w:type="spellEnd"/>
      <w:r>
        <w:t>, a simboleggiare salvezza e speranza</w:t>
      </w:r>
      <w:proofErr w:type="gramStart"/>
      <w:r>
        <w:t xml:space="preserve"> .</w:t>
      </w:r>
      <w:proofErr w:type="gramEnd"/>
    </w:p>
    <w:p w14:paraId="5E64AC8D" w14:textId="77777777" w:rsidR="00E5282D" w:rsidRDefault="00E5282D" w:rsidP="00077EF5">
      <w:pPr>
        <w:jc w:val="both"/>
      </w:pPr>
    </w:p>
    <w:p w14:paraId="70E43442" w14:textId="77777777" w:rsidR="00E5282D" w:rsidRDefault="00E5282D" w:rsidP="00077EF5">
      <w:pPr>
        <w:jc w:val="both"/>
      </w:pPr>
    </w:p>
    <w:p w14:paraId="3BBA9DFA" w14:textId="72C5FC6F" w:rsidR="00196F23" w:rsidRDefault="00DE058E" w:rsidP="00077EF5">
      <w:pPr>
        <w:jc w:val="both"/>
      </w:pPr>
      <w:r>
        <w:t xml:space="preserve"> </w:t>
      </w:r>
      <w:r w:rsidR="00524760">
        <w:t xml:space="preserve">Il </w:t>
      </w:r>
      <w:r>
        <w:t>calendario</w:t>
      </w:r>
      <w:r w:rsidR="00957537">
        <w:t xml:space="preserve"> è </w:t>
      </w:r>
      <w:r w:rsidR="00034713">
        <w:t>leggibile</w:t>
      </w:r>
      <w:r>
        <w:t xml:space="preserve"> non solo nel suo aspetto di rappresentazione cronologica ma anche in quello di lettura del tempo che abitiamo. Il Tempo è quanto di più prezioso esista, nessuno di noi conosce quanto ne abbia a </w:t>
      </w:r>
      <w:proofErr w:type="gramStart"/>
      <w:r>
        <w:t>disposizione</w:t>
      </w:r>
      <w:proofErr w:type="gramEnd"/>
      <w:r>
        <w:t xml:space="preserve"> ma è fon</w:t>
      </w:r>
      <w:r w:rsidR="00196F23">
        <w:t>damentale, per chiunque, onorarlo</w:t>
      </w:r>
      <w:r>
        <w:t xml:space="preserve"> e far sì che le lancette degli orologi o le pagine di un calendario non si avvicendino invano. E’ necessario dare un “senso” al nostro tempo perché solo nella ricerca di senso rafforziamo la nostra consapevolezza di essere nel Tempo.</w:t>
      </w:r>
    </w:p>
    <w:p w14:paraId="014B5FA8" w14:textId="4659D6B0" w:rsidR="00DE058E" w:rsidRDefault="00DE058E" w:rsidP="00077EF5">
      <w:pPr>
        <w:jc w:val="both"/>
      </w:pPr>
      <w:r>
        <w:t xml:space="preserve">In </w:t>
      </w:r>
      <w:proofErr w:type="gramStart"/>
      <w:r>
        <w:t xml:space="preserve">quest’ </w:t>
      </w:r>
      <w:proofErr w:type="gramEnd"/>
      <w:r>
        <w:t>approccio, che prevede spirito di osservazione nei propri confronti, verso gli altri e quanto ci circonda, risiede il nucleo essenziale del nostro “essere qui e ora”. E’ un esercizio di discernimento</w:t>
      </w:r>
      <w:r w:rsidR="00077EF5">
        <w:t xml:space="preserve"> che ci avvic</w:t>
      </w:r>
      <w:r w:rsidR="00213AC4">
        <w:t>ina alla religiosità del nostro vivere, alla religiosità della terra che abitiamo</w:t>
      </w:r>
      <w:r w:rsidR="00524760">
        <w:t xml:space="preserve"> (l’</w:t>
      </w:r>
      <w:r w:rsidR="00077EF5">
        <w:t xml:space="preserve">espressione è volutamente tratta da Demetrio, dal suo ultimo libro che abbiamo presentato qui il 28 </w:t>
      </w:r>
      <w:r w:rsidR="00D6518E">
        <w:t xml:space="preserve">ottobre) e al nostro </w:t>
      </w:r>
      <w:proofErr w:type="gramStart"/>
      <w:r w:rsidR="00077EF5">
        <w:t>operare quotidianamente delle scelte</w:t>
      </w:r>
      <w:proofErr w:type="gramEnd"/>
      <w:r>
        <w:t>. Il Tempo assume</w:t>
      </w:r>
      <w:r w:rsidR="00077EF5">
        <w:t xml:space="preserve"> così</w:t>
      </w:r>
      <w:r>
        <w:t xml:space="preserve"> una sacralità </w:t>
      </w:r>
      <w:r w:rsidR="00196F23">
        <w:t>che ci consegna alla nostra dignità, al rispetto per noi stessi e per il mondo</w:t>
      </w:r>
      <w:r w:rsidR="00077EF5">
        <w:t>, a</w:t>
      </w:r>
      <w:r w:rsidR="00196F23">
        <w:t xml:space="preserve"> un modo di sentire fondamentale ai fini del nos</w:t>
      </w:r>
      <w:r w:rsidR="00077EF5">
        <w:t>tro percorso educativo</w:t>
      </w:r>
      <w:r w:rsidR="00196F23">
        <w:t>!</w:t>
      </w:r>
    </w:p>
    <w:p w14:paraId="02CF42D8" w14:textId="77777777" w:rsidR="00D6518E" w:rsidRDefault="00D6518E" w:rsidP="00077EF5">
      <w:pPr>
        <w:jc w:val="both"/>
      </w:pPr>
    </w:p>
    <w:p w14:paraId="05E0FA1A" w14:textId="77777777" w:rsidR="00D6518E" w:rsidRDefault="00D6518E" w:rsidP="00077EF5">
      <w:pPr>
        <w:jc w:val="both"/>
      </w:pPr>
    </w:p>
    <w:p w14:paraId="2347CED2" w14:textId="7E678BF4" w:rsidR="00196F23" w:rsidRDefault="00034713" w:rsidP="00077EF5">
      <w:pPr>
        <w:jc w:val="both"/>
      </w:pPr>
      <w:r>
        <w:t xml:space="preserve"> E’ da notare,</w:t>
      </w:r>
      <w:r w:rsidR="00D6518E">
        <w:t xml:space="preserve"> inoltre</w:t>
      </w:r>
      <w:r>
        <w:t xml:space="preserve">, </w:t>
      </w:r>
      <w:r w:rsidR="00D6518E">
        <w:t>il contenuto della copertina</w:t>
      </w:r>
      <w:r>
        <w:t>. Paragonata a quella dello scorso anno,</w:t>
      </w:r>
      <w:r w:rsidR="00D6518E">
        <w:t xml:space="preserve"> lo scenario è simile ma</w:t>
      </w:r>
      <w:r w:rsidR="00A25100">
        <w:t xml:space="preserve"> al posto di un maestoso olivo, simbolo </w:t>
      </w:r>
      <w:proofErr w:type="gramStart"/>
      <w:r w:rsidR="00A25100">
        <w:t>ancestrale</w:t>
      </w:r>
      <w:proofErr w:type="gramEnd"/>
      <w:r w:rsidR="00957537">
        <w:t xml:space="preserve"> del nostro Sud</w:t>
      </w:r>
      <w:r w:rsidR="00A25100">
        <w:t>, vi sono degli umili sterpi e vi è un</w:t>
      </w:r>
      <w:r>
        <w:t xml:space="preserve"> crepaccio nella terra, un</w:t>
      </w:r>
      <w:r w:rsidR="00A25100">
        <w:t xml:space="preserve"> interstizio.</w:t>
      </w:r>
    </w:p>
    <w:p w14:paraId="14D61F97" w14:textId="0E933B68" w:rsidR="00A25100" w:rsidRDefault="00A25100" w:rsidP="00077EF5">
      <w:pPr>
        <w:jc w:val="both"/>
      </w:pPr>
      <w:r>
        <w:t>Oggi i sociologi sono molto concentrati su questa par</w:t>
      </w:r>
      <w:r w:rsidR="007252BD">
        <w:t>ola</w:t>
      </w:r>
      <w:r w:rsidR="00524760">
        <w:t>, che indica</w:t>
      </w:r>
      <w:r>
        <w:t xml:space="preserve"> certamente qualcosa di poco apparis</w:t>
      </w:r>
      <w:r w:rsidR="00322B6B">
        <w:t xml:space="preserve">cente, di difficile da scorgere. Eppure a essa </w:t>
      </w:r>
      <w:r>
        <w:t>si è interessata anche una grande autrice del ‘900, Maria Zambrano, invitandoci a riscoprire la Storia attraverso gli interstizi. E anche una filosofa contemporanea, Francesca Rigotti, è molto impegnata nella ricerca sulle metafore, sulla Filosofia delle Picc</w:t>
      </w:r>
      <w:r w:rsidR="006D67DF">
        <w:t>ole C</w:t>
      </w:r>
      <w:r w:rsidR="006925C1">
        <w:t xml:space="preserve">ose. </w:t>
      </w:r>
    </w:p>
    <w:p w14:paraId="2E29305E" w14:textId="77777777" w:rsidR="00322B6B" w:rsidRDefault="00ED0D47" w:rsidP="00077EF5">
      <w:pPr>
        <w:jc w:val="both"/>
      </w:pPr>
      <w:proofErr w:type="gramStart"/>
      <w:r>
        <w:t>Dunqu</w:t>
      </w:r>
      <w:r w:rsidR="00322B6B">
        <w:t>e</w:t>
      </w:r>
      <w:proofErr w:type="gramEnd"/>
      <w:r w:rsidR="00322B6B">
        <w:t xml:space="preserve"> esiste tutto un mondo invisibile e umile</w:t>
      </w:r>
      <w:r>
        <w:t xml:space="preserve"> che si contrappone alla cultura dell’apparenza secondo la quale esistiamo solo se provochiamo rumore, solo se ci imponiamo alla vista. E’ il mondo del “Tra”. Preposizione semplice, abbiamo studiato a scuola ma…</w:t>
      </w:r>
      <w:proofErr w:type="gramStart"/>
      <w:r>
        <w:t xml:space="preserve">Tant’ </w:t>
      </w:r>
      <w:proofErr w:type="gramEnd"/>
      <w:r>
        <w:t>altro ancora!</w:t>
      </w:r>
      <w:r w:rsidR="00CF0703">
        <w:t xml:space="preserve"> E’ stata elaborata, in campo sociologico, alla fine degli anni ’90, da Gianni </w:t>
      </w:r>
      <w:proofErr w:type="spellStart"/>
      <w:r w:rsidR="00CF0703">
        <w:t>Gasparini</w:t>
      </w:r>
      <w:proofErr w:type="spellEnd"/>
      <w:r w:rsidR="00CF0703">
        <w:t>,</w:t>
      </w:r>
      <w:r w:rsidR="006925C1">
        <w:t xml:space="preserve"> </w:t>
      </w:r>
      <w:r w:rsidR="00CF0703">
        <w:t xml:space="preserve">la teoria degli “interstizi della vita quotidiana”: tra le </w:t>
      </w:r>
      <w:r w:rsidR="006925C1">
        <w:t>e</w:t>
      </w:r>
      <w:r w:rsidR="00CF0703">
        <w:t>sperienze intermedie (in-</w:t>
      </w:r>
      <w:proofErr w:type="spellStart"/>
      <w:r w:rsidR="00CF0703">
        <w:t>between</w:t>
      </w:r>
      <w:proofErr w:type="spellEnd"/>
      <w:r w:rsidR="00CF0703">
        <w:t xml:space="preserve">) o marginali della quotidianità, il fenomeno del Silenzio occupa un ruolo fondamentale, </w:t>
      </w:r>
      <w:proofErr w:type="gramStart"/>
      <w:r w:rsidR="00CF0703">
        <w:t>in quanto</w:t>
      </w:r>
      <w:proofErr w:type="gramEnd"/>
      <w:r w:rsidR="00CF0703">
        <w:t xml:space="preserve"> implica una dimensione comunicativa dal risvolto sociale molto importante. </w:t>
      </w:r>
    </w:p>
    <w:p w14:paraId="5F3C30CC" w14:textId="77777777" w:rsidR="007E34BB" w:rsidRDefault="007E34BB" w:rsidP="00077EF5">
      <w:pPr>
        <w:jc w:val="both"/>
      </w:pPr>
      <w:bookmarkStart w:id="0" w:name="_GoBack"/>
      <w:bookmarkEnd w:id="0"/>
    </w:p>
    <w:p w14:paraId="75869A66" w14:textId="3E68388F" w:rsidR="00ED0D47" w:rsidRDefault="00CF0703" w:rsidP="00077EF5">
      <w:pPr>
        <w:jc w:val="both"/>
      </w:pPr>
      <w:r>
        <w:t>Non è dunque un caso che Accademia del Silenzio, di cui la Fondazione Palmier</w:t>
      </w:r>
      <w:r w:rsidR="006925C1">
        <w:t>i</w:t>
      </w:r>
      <w:r>
        <w:t xml:space="preserve"> è partner</w:t>
      </w:r>
      <w:r w:rsidR="00322B6B">
        <w:t>,</w:t>
      </w:r>
      <w:r w:rsidR="00957537">
        <w:t xml:space="preserve"> stia </w:t>
      </w:r>
      <w:proofErr w:type="gramStart"/>
      <w:r w:rsidR="00957537">
        <w:t>risc</w:t>
      </w:r>
      <w:r>
        <w:t>uotendo</w:t>
      </w:r>
      <w:proofErr w:type="gramEnd"/>
      <w:r>
        <w:t xml:space="preserve"> grande consenso e stia contribuendo</w:t>
      </w:r>
      <w:r w:rsidR="00F25F1B">
        <w:t xml:space="preserve"> a far</w:t>
      </w:r>
      <w:r w:rsidR="00112B8F">
        <w:t xml:space="preserve"> conoscere e a diffondere i</w:t>
      </w:r>
      <w:r w:rsidR="00F25F1B">
        <w:t xml:space="preserve"> tanti orizzonti</w:t>
      </w:r>
      <w:r w:rsidR="003D44FF">
        <w:t xml:space="preserve"> </w:t>
      </w:r>
      <w:r w:rsidR="00F25F1B">
        <w:t>di una dimensione che è una modalità privilegiata della comunicazione</w:t>
      </w:r>
      <w:r>
        <w:t>.</w:t>
      </w:r>
    </w:p>
    <w:p w14:paraId="2A457F8F" w14:textId="77777777" w:rsidR="007E34BB" w:rsidRDefault="007E34BB" w:rsidP="00077EF5">
      <w:pPr>
        <w:jc w:val="both"/>
      </w:pPr>
    </w:p>
    <w:p w14:paraId="473B60AC" w14:textId="77777777" w:rsidR="007E34BB" w:rsidRDefault="007E34BB" w:rsidP="00077EF5">
      <w:pPr>
        <w:jc w:val="both"/>
      </w:pPr>
    </w:p>
    <w:p w14:paraId="4BF88A83" w14:textId="77777777" w:rsidR="007E34BB" w:rsidRDefault="007E34BB" w:rsidP="00077EF5">
      <w:pPr>
        <w:jc w:val="both"/>
      </w:pPr>
    </w:p>
    <w:p w14:paraId="18E6B03D" w14:textId="77777777" w:rsidR="007E34BB" w:rsidRDefault="007E34BB" w:rsidP="00077EF5">
      <w:pPr>
        <w:jc w:val="both"/>
      </w:pPr>
    </w:p>
    <w:p w14:paraId="6503D62C" w14:textId="77777777" w:rsidR="007E34BB" w:rsidRDefault="007E34BB" w:rsidP="00077EF5">
      <w:pPr>
        <w:jc w:val="both"/>
      </w:pPr>
    </w:p>
    <w:p w14:paraId="71E39FF1" w14:textId="77777777" w:rsidR="00957537" w:rsidRDefault="00957537" w:rsidP="00077EF5">
      <w:pPr>
        <w:jc w:val="both"/>
      </w:pPr>
    </w:p>
    <w:p w14:paraId="447BE6F9" w14:textId="45DF9613" w:rsidR="00957537" w:rsidRDefault="00957537" w:rsidP="00077EF5">
      <w:pPr>
        <w:jc w:val="both"/>
      </w:pPr>
      <w:r>
        <w:t>In Anna Maria Ortese leggiamo:</w:t>
      </w:r>
    </w:p>
    <w:p w14:paraId="3294409A" w14:textId="77777777" w:rsidR="00957537" w:rsidRDefault="00957537" w:rsidP="00077EF5">
      <w:pPr>
        <w:jc w:val="both"/>
      </w:pPr>
    </w:p>
    <w:p w14:paraId="6058B333" w14:textId="0B549DBB" w:rsidR="00957537" w:rsidRPr="00957537" w:rsidRDefault="00957537" w:rsidP="00077EF5">
      <w:pPr>
        <w:jc w:val="both"/>
        <w:rPr>
          <w:rFonts w:ascii="Apple Chancery" w:hAnsi="Apple Chancery"/>
        </w:rPr>
      </w:pPr>
      <w:r w:rsidRPr="00957537">
        <w:rPr>
          <w:rFonts w:ascii="Apple Chancery" w:hAnsi="Apple Chancery"/>
        </w:rPr>
        <w:t xml:space="preserve">Amo ciò che è piccolo, </w:t>
      </w:r>
      <w:proofErr w:type="gramStart"/>
      <w:r w:rsidRPr="00957537">
        <w:rPr>
          <w:rFonts w:ascii="Apple Chancery" w:hAnsi="Apple Chancery"/>
        </w:rPr>
        <w:t>amo</w:t>
      </w:r>
      <w:proofErr w:type="gramEnd"/>
      <w:r w:rsidRPr="00957537">
        <w:rPr>
          <w:rFonts w:ascii="Apple Chancery" w:hAnsi="Apple Chancery"/>
        </w:rPr>
        <w:t xml:space="preserve"> le cose e le creature infinitamente piccole, mute, che ci guardano con coraggio. Esse si appellano a noi dal fondo della loro tristezza e immanenza…Lo sguardo calmo degli </w:t>
      </w:r>
      <w:proofErr w:type="gramStart"/>
      <w:r w:rsidRPr="00957537">
        <w:rPr>
          <w:rFonts w:ascii="Apple Chancery" w:hAnsi="Apple Chancery"/>
        </w:rPr>
        <w:t>ultimi</w:t>
      </w:r>
      <w:proofErr w:type="gramEnd"/>
    </w:p>
    <w:p w14:paraId="09285FE6" w14:textId="77777777" w:rsidR="00EF4A6F" w:rsidRDefault="00EF4A6F" w:rsidP="00077EF5">
      <w:pPr>
        <w:jc w:val="both"/>
      </w:pPr>
    </w:p>
    <w:p w14:paraId="6AE63E12" w14:textId="595F2827" w:rsidR="00E731E5" w:rsidRDefault="00112B8F" w:rsidP="00077EF5">
      <w:pPr>
        <w:jc w:val="both"/>
      </w:pPr>
      <w:r>
        <w:t>L’</w:t>
      </w:r>
      <w:r w:rsidR="00EF4A6F">
        <w:t>augurio</w:t>
      </w:r>
      <w:r w:rsidR="00034713">
        <w:t xml:space="preserve"> da scambiarsi per il tempo a venire è</w:t>
      </w:r>
      <w:proofErr w:type="gramStart"/>
      <w:r w:rsidR="00034713">
        <w:t xml:space="preserve">  </w:t>
      </w:r>
      <w:proofErr w:type="gramEnd"/>
      <w:r w:rsidR="00957537">
        <w:t xml:space="preserve">che </w:t>
      </w:r>
      <w:r w:rsidR="00034713">
        <w:t xml:space="preserve">sguardi e </w:t>
      </w:r>
      <w:r w:rsidR="00957537">
        <w:t xml:space="preserve">tempo </w:t>
      </w:r>
      <w:r w:rsidR="00EF4A6F">
        <w:t xml:space="preserve">siano sempre di più volti ad una ricerca di bellezza ed all’ attenzione alle piccole cose </w:t>
      </w:r>
      <w:r w:rsidR="006925C1">
        <w:t xml:space="preserve">da sottrarre al silenzio, </w:t>
      </w:r>
      <w:r w:rsidR="00EF4A6F">
        <w:t>racchiuse negli inter</w:t>
      </w:r>
      <w:r w:rsidR="00C114BE">
        <w:t>stizi della nostra quotidianità</w:t>
      </w:r>
      <w:r w:rsidR="006925C1">
        <w:t xml:space="preserve">, </w:t>
      </w:r>
      <w:r w:rsidR="00322B6B">
        <w:t xml:space="preserve">agli “ultimi” dagli occhi talvolta interrogativi e malinconici, talvolta brillanti di speranza e di fiducia che ci guardano </w:t>
      </w:r>
      <w:r>
        <w:t xml:space="preserve">dagli scatti di Giulia Palmieri, </w:t>
      </w:r>
      <w:r w:rsidR="00322B6B">
        <w:t>oggi in Fondazione pe</w:t>
      </w:r>
      <w:r>
        <w:t>r la</w:t>
      </w:r>
      <w:r w:rsidR="00322B6B">
        <w:t xml:space="preserve"> preziosa occasione di solidarietà che ci viene offerta attra</w:t>
      </w:r>
      <w:r w:rsidR="00957537">
        <w:t>verso la vendita del calendario.</w:t>
      </w:r>
    </w:p>
    <w:p w14:paraId="0CD28D3F" w14:textId="77777777" w:rsidR="0012526E" w:rsidRDefault="0012526E" w:rsidP="00077EF5">
      <w:pPr>
        <w:jc w:val="both"/>
      </w:pPr>
    </w:p>
    <w:p w14:paraId="04815F64" w14:textId="77777777" w:rsidR="0012526E" w:rsidRDefault="0012526E" w:rsidP="00077EF5">
      <w:pPr>
        <w:jc w:val="both"/>
      </w:pPr>
    </w:p>
    <w:p w14:paraId="3EB19E73" w14:textId="7F0BF6D3" w:rsidR="0012526E" w:rsidRDefault="0012526E" w:rsidP="00077EF5">
      <w:pPr>
        <w:jc w:val="both"/>
      </w:pPr>
      <w:r>
        <w:t>Laura Madonna</w:t>
      </w:r>
    </w:p>
    <w:p w14:paraId="3F186464" w14:textId="77777777" w:rsidR="0012526E" w:rsidRDefault="0012526E" w:rsidP="00077EF5">
      <w:pPr>
        <w:jc w:val="both"/>
      </w:pPr>
    </w:p>
    <w:p w14:paraId="25D0162A" w14:textId="3AEF07D3" w:rsidR="0012526E" w:rsidRDefault="0012526E" w:rsidP="00077EF5">
      <w:pPr>
        <w:jc w:val="both"/>
      </w:pPr>
      <w:r>
        <w:t>Fondazione Palmieri, 15 novembre 2015</w:t>
      </w:r>
    </w:p>
    <w:p w14:paraId="4951206B" w14:textId="77777777" w:rsidR="006925C1" w:rsidRDefault="006925C1" w:rsidP="00077EF5">
      <w:pPr>
        <w:jc w:val="both"/>
      </w:pPr>
    </w:p>
    <w:p w14:paraId="485579B8" w14:textId="77777777" w:rsidR="006925C1" w:rsidRDefault="006925C1" w:rsidP="00077EF5">
      <w:pPr>
        <w:jc w:val="both"/>
      </w:pPr>
    </w:p>
    <w:p w14:paraId="122B6150" w14:textId="77777777" w:rsidR="006925C1" w:rsidRDefault="006925C1" w:rsidP="00077EF5">
      <w:pPr>
        <w:jc w:val="both"/>
      </w:pPr>
    </w:p>
    <w:p w14:paraId="2540E8E5" w14:textId="77777777" w:rsidR="006925C1" w:rsidRDefault="006925C1" w:rsidP="00077EF5">
      <w:pPr>
        <w:jc w:val="both"/>
      </w:pPr>
    </w:p>
    <w:p w14:paraId="463360D3" w14:textId="77777777" w:rsidR="006925C1" w:rsidRDefault="006925C1" w:rsidP="00077EF5">
      <w:pPr>
        <w:jc w:val="both"/>
      </w:pPr>
    </w:p>
    <w:p w14:paraId="3C164B01" w14:textId="77777777" w:rsidR="006925C1" w:rsidRDefault="006925C1" w:rsidP="00077EF5">
      <w:pPr>
        <w:jc w:val="both"/>
      </w:pPr>
    </w:p>
    <w:p w14:paraId="3E4842B9" w14:textId="77777777" w:rsidR="006925C1" w:rsidRDefault="006925C1" w:rsidP="00077EF5">
      <w:pPr>
        <w:jc w:val="both"/>
      </w:pPr>
    </w:p>
    <w:p w14:paraId="7534997B" w14:textId="77777777" w:rsidR="006925C1" w:rsidRDefault="006925C1" w:rsidP="00077EF5">
      <w:pPr>
        <w:jc w:val="both"/>
      </w:pPr>
    </w:p>
    <w:p w14:paraId="7DF1018F" w14:textId="77777777" w:rsidR="006925C1" w:rsidRDefault="006925C1" w:rsidP="00077EF5">
      <w:pPr>
        <w:jc w:val="both"/>
      </w:pPr>
    </w:p>
    <w:p w14:paraId="21D5D126" w14:textId="77777777" w:rsidR="006925C1" w:rsidRDefault="006925C1" w:rsidP="00077EF5">
      <w:pPr>
        <w:jc w:val="both"/>
      </w:pPr>
    </w:p>
    <w:p w14:paraId="22C55E92" w14:textId="77777777" w:rsidR="006925C1" w:rsidRDefault="006925C1" w:rsidP="00077EF5">
      <w:pPr>
        <w:jc w:val="both"/>
      </w:pPr>
    </w:p>
    <w:p w14:paraId="08C9D09F" w14:textId="77777777" w:rsidR="006925C1" w:rsidRDefault="006925C1" w:rsidP="00077EF5">
      <w:pPr>
        <w:jc w:val="both"/>
      </w:pPr>
    </w:p>
    <w:p w14:paraId="41552579" w14:textId="77777777" w:rsidR="006925C1" w:rsidRDefault="006925C1" w:rsidP="00077EF5">
      <w:pPr>
        <w:jc w:val="both"/>
      </w:pPr>
    </w:p>
    <w:p w14:paraId="7A8B7842" w14:textId="77777777" w:rsidR="006925C1" w:rsidRDefault="006925C1" w:rsidP="00077EF5">
      <w:pPr>
        <w:jc w:val="both"/>
      </w:pPr>
    </w:p>
    <w:p w14:paraId="53916BFE" w14:textId="77777777" w:rsidR="006925C1" w:rsidRDefault="006925C1" w:rsidP="00077EF5">
      <w:pPr>
        <w:jc w:val="both"/>
      </w:pPr>
    </w:p>
    <w:p w14:paraId="0CE8DE65" w14:textId="77777777" w:rsidR="006925C1" w:rsidRDefault="006925C1" w:rsidP="00077EF5">
      <w:pPr>
        <w:jc w:val="both"/>
      </w:pPr>
    </w:p>
    <w:p w14:paraId="5CA88A7A" w14:textId="77777777" w:rsidR="006925C1" w:rsidRDefault="006925C1" w:rsidP="00077EF5">
      <w:pPr>
        <w:jc w:val="both"/>
      </w:pPr>
    </w:p>
    <w:p w14:paraId="48D55697" w14:textId="77777777" w:rsidR="006925C1" w:rsidRDefault="006925C1" w:rsidP="00077EF5">
      <w:pPr>
        <w:jc w:val="both"/>
      </w:pPr>
    </w:p>
    <w:p w14:paraId="3B67CAC1" w14:textId="77777777" w:rsidR="006925C1" w:rsidRDefault="006925C1" w:rsidP="00077EF5">
      <w:pPr>
        <w:jc w:val="both"/>
      </w:pPr>
    </w:p>
    <w:p w14:paraId="17DA172C" w14:textId="77777777" w:rsidR="006925C1" w:rsidRDefault="006925C1" w:rsidP="00077EF5">
      <w:pPr>
        <w:jc w:val="both"/>
      </w:pPr>
    </w:p>
    <w:p w14:paraId="24B7AA49" w14:textId="77777777" w:rsidR="006925C1" w:rsidRDefault="006925C1" w:rsidP="00077EF5">
      <w:pPr>
        <w:jc w:val="both"/>
      </w:pPr>
    </w:p>
    <w:p w14:paraId="350C67F2" w14:textId="77777777" w:rsidR="006925C1" w:rsidRDefault="006925C1" w:rsidP="00077EF5">
      <w:pPr>
        <w:jc w:val="both"/>
      </w:pPr>
    </w:p>
    <w:p w14:paraId="37FC75F2" w14:textId="77777777" w:rsidR="006925C1" w:rsidRDefault="006925C1" w:rsidP="00077EF5">
      <w:pPr>
        <w:jc w:val="both"/>
      </w:pPr>
    </w:p>
    <w:p w14:paraId="6B45A63E" w14:textId="77777777" w:rsidR="006925C1" w:rsidRDefault="006925C1" w:rsidP="00077EF5">
      <w:pPr>
        <w:jc w:val="both"/>
      </w:pPr>
    </w:p>
    <w:p w14:paraId="6A0796DA" w14:textId="77777777" w:rsidR="006925C1" w:rsidRDefault="006925C1" w:rsidP="00077EF5">
      <w:pPr>
        <w:jc w:val="both"/>
      </w:pPr>
    </w:p>
    <w:p w14:paraId="40330CA0" w14:textId="77777777" w:rsidR="006925C1" w:rsidRDefault="006925C1" w:rsidP="00077EF5">
      <w:pPr>
        <w:jc w:val="both"/>
      </w:pPr>
    </w:p>
    <w:p w14:paraId="01783164" w14:textId="77777777" w:rsidR="006925C1" w:rsidRDefault="006925C1" w:rsidP="00077EF5">
      <w:pPr>
        <w:jc w:val="both"/>
      </w:pPr>
    </w:p>
    <w:p w14:paraId="7B0B85F1" w14:textId="77777777" w:rsidR="006925C1" w:rsidRDefault="006925C1" w:rsidP="00077EF5">
      <w:pPr>
        <w:jc w:val="both"/>
      </w:pPr>
    </w:p>
    <w:p w14:paraId="041E6CBC" w14:textId="77777777" w:rsidR="006925C1" w:rsidRDefault="006925C1" w:rsidP="00077EF5">
      <w:pPr>
        <w:jc w:val="both"/>
      </w:pPr>
    </w:p>
    <w:p w14:paraId="1E3E22D1" w14:textId="77777777" w:rsidR="006925C1" w:rsidRDefault="006925C1" w:rsidP="00077EF5">
      <w:pPr>
        <w:jc w:val="both"/>
      </w:pPr>
    </w:p>
    <w:p w14:paraId="50CA8072" w14:textId="77777777" w:rsidR="006925C1" w:rsidRDefault="006925C1" w:rsidP="00077EF5">
      <w:pPr>
        <w:jc w:val="both"/>
      </w:pPr>
    </w:p>
    <w:p w14:paraId="03AE6B10" w14:textId="77777777" w:rsidR="006925C1" w:rsidRDefault="006925C1" w:rsidP="00077EF5">
      <w:pPr>
        <w:jc w:val="both"/>
      </w:pPr>
    </w:p>
    <w:p w14:paraId="554DE987" w14:textId="77777777" w:rsidR="006925C1" w:rsidRDefault="006925C1" w:rsidP="00077EF5">
      <w:pPr>
        <w:jc w:val="both"/>
      </w:pPr>
    </w:p>
    <w:p w14:paraId="2904BA09" w14:textId="77777777" w:rsidR="006925C1" w:rsidRDefault="006925C1" w:rsidP="00077EF5">
      <w:pPr>
        <w:jc w:val="both"/>
      </w:pPr>
    </w:p>
    <w:p w14:paraId="3561A484" w14:textId="77777777" w:rsidR="006925C1" w:rsidRDefault="006925C1" w:rsidP="00077EF5">
      <w:pPr>
        <w:jc w:val="both"/>
      </w:pPr>
    </w:p>
    <w:p w14:paraId="7DF12D19" w14:textId="77777777" w:rsidR="006925C1" w:rsidRDefault="006925C1" w:rsidP="00077EF5">
      <w:pPr>
        <w:jc w:val="both"/>
      </w:pPr>
    </w:p>
    <w:p w14:paraId="285C0D6C" w14:textId="77777777" w:rsidR="006925C1" w:rsidRDefault="006925C1" w:rsidP="00077EF5">
      <w:pPr>
        <w:jc w:val="both"/>
      </w:pPr>
    </w:p>
    <w:p w14:paraId="6E7BAD17" w14:textId="77777777" w:rsidR="006925C1" w:rsidRDefault="006925C1" w:rsidP="00077EF5">
      <w:pPr>
        <w:jc w:val="both"/>
      </w:pPr>
    </w:p>
    <w:p w14:paraId="19AC48CA" w14:textId="77777777" w:rsidR="006925C1" w:rsidRDefault="006925C1" w:rsidP="00077EF5">
      <w:pPr>
        <w:jc w:val="both"/>
      </w:pPr>
    </w:p>
    <w:p w14:paraId="0171238F" w14:textId="77777777" w:rsidR="006925C1" w:rsidRDefault="006925C1" w:rsidP="00077EF5">
      <w:pPr>
        <w:jc w:val="both"/>
      </w:pPr>
    </w:p>
    <w:p w14:paraId="6C6DE4F0" w14:textId="77777777" w:rsidR="006925C1" w:rsidRDefault="006925C1" w:rsidP="00077EF5">
      <w:pPr>
        <w:jc w:val="both"/>
      </w:pPr>
    </w:p>
    <w:p w14:paraId="4EF4A9AC" w14:textId="77777777" w:rsidR="006925C1" w:rsidRDefault="006925C1" w:rsidP="00077EF5">
      <w:pPr>
        <w:jc w:val="both"/>
      </w:pPr>
    </w:p>
    <w:p w14:paraId="1B1E12D0" w14:textId="77777777" w:rsidR="006925C1" w:rsidRDefault="006925C1" w:rsidP="00077EF5">
      <w:pPr>
        <w:jc w:val="both"/>
      </w:pPr>
    </w:p>
    <w:p w14:paraId="6BC47B8B" w14:textId="77777777" w:rsidR="006925C1" w:rsidRDefault="006925C1" w:rsidP="00077EF5">
      <w:pPr>
        <w:jc w:val="both"/>
      </w:pPr>
    </w:p>
    <w:p w14:paraId="6BC4765C" w14:textId="77777777" w:rsidR="006925C1" w:rsidRDefault="006925C1" w:rsidP="00077EF5">
      <w:pPr>
        <w:jc w:val="both"/>
      </w:pPr>
    </w:p>
    <w:p w14:paraId="6AFD92CB" w14:textId="77777777" w:rsidR="006925C1" w:rsidRDefault="006925C1" w:rsidP="00077EF5">
      <w:pPr>
        <w:jc w:val="both"/>
      </w:pPr>
    </w:p>
    <w:p w14:paraId="1CF55AD4" w14:textId="77777777" w:rsidR="006925C1" w:rsidRDefault="006925C1" w:rsidP="00077EF5">
      <w:pPr>
        <w:jc w:val="both"/>
      </w:pPr>
    </w:p>
    <w:p w14:paraId="0BAA2BD8" w14:textId="77777777" w:rsidR="006925C1" w:rsidRDefault="006925C1" w:rsidP="00077EF5">
      <w:pPr>
        <w:jc w:val="both"/>
      </w:pPr>
    </w:p>
    <w:p w14:paraId="1A60B31F" w14:textId="77777777" w:rsidR="006925C1" w:rsidRDefault="006925C1" w:rsidP="00077EF5">
      <w:pPr>
        <w:jc w:val="both"/>
      </w:pPr>
    </w:p>
    <w:p w14:paraId="0AC461D7" w14:textId="77777777" w:rsidR="006925C1" w:rsidRDefault="006925C1" w:rsidP="00077EF5">
      <w:pPr>
        <w:jc w:val="both"/>
      </w:pPr>
    </w:p>
    <w:p w14:paraId="2AEA23B6" w14:textId="77777777" w:rsidR="006925C1" w:rsidRDefault="006925C1" w:rsidP="00077EF5">
      <w:pPr>
        <w:jc w:val="both"/>
      </w:pPr>
    </w:p>
    <w:p w14:paraId="7368D634" w14:textId="77777777" w:rsidR="006925C1" w:rsidRDefault="006925C1" w:rsidP="00077EF5">
      <w:pPr>
        <w:jc w:val="both"/>
      </w:pPr>
    </w:p>
    <w:p w14:paraId="17EE87F9" w14:textId="77777777" w:rsidR="006925C1" w:rsidRDefault="006925C1" w:rsidP="00077EF5">
      <w:pPr>
        <w:jc w:val="both"/>
      </w:pPr>
    </w:p>
    <w:p w14:paraId="34E31155" w14:textId="77777777" w:rsidR="006925C1" w:rsidRDefault="006925C1" w:rsidP="00077EF5">
      <w:pPr>
        <w:jc w:val="both"/>
      </w:pPr>
    </w:p>
    <w:p w14:paraId="061CB45D" w14:textId="77777777" w:rsidR="006925C1" w:rsidRDefault="006925C1" w:rsidP="00077EF5">
      <w:pPr>
        <w:jc w:val="both"/>
      </w:pPr>
    </w:p>
    <w:sectPr w:rsidR="006925C1" w:rsidSect="00F160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2D"/>
    <w:rsid w:val="00034713"/>
    <w:rsid w:val="00077EF5"/>
    <w:rsid w:val="00112B8F"/>
    <w:rsid w:val="0012526E"/>
    <w:rsid w:val="0012538C"/>
    <w:rsid w:val="00144C2B"/>
    <w:rsid w:val="00163D2D"/>
    <w:rsid w:val="00196F23"/>
    <w:rsid w:val="001B34E2"/>
    <w:rsid w:val="001D1D5F"/>
    <w:rsid w:val="00213AC4"/>
    <w:rsid w:val="002D0853"/>
    <w:rsid w:val="003112D8"/>
    <w:rsid w:val="003115F0"/>
    <w:rsid w:val="00322B6B"/>
    <w:rsid w:val="003D44FF"/>
    <w:rsid w:val="004F074E"/>
    <w:rsid w:val="00507A85"/>
    <w:rsid w:val="00524760"/>
    <w:rsid w:val="00541CAE"/>
    <w:rsid w:val="00566170"/>
    <w:rsid w:val="005D418E"/>
    <w:rsid w:val="006454D9"/>
    <w:rsid w:val="0065204B"/>
    <w:rsid w:val="006520CF"/>
    <w:rsid w:val="006925C1"/>
    <w:rsid w:val="006D67DF"/>
    <w:rsid w:val="007252BD"/>
    <w:rsid w:val="007726A8"/>
    <w:rsid w:val="007B143C"/>
    <w:rsid w:val="007E34BB"/>
    <w:rsid w:val="00957537"/>
    <w:rsid w:val="009B43A6"/>
    <w:rsid w:val="009D4880"/>
    <w:rsid w:val="00A11BD2"/>
    <w:rsid w:val="00A25100"/>
    <w:rsid w:val="00C114BE"/>
    <w:rsid w:val="00CF0703"/>
    <w:rsid w:val="00D104D2"/>
    <w:rsid w:val="00D6518E"/>
    <w:rsid w:val="00DE058E"/>
    <w:rsid w:val="00E3493E"/>
    <w:rsid w:val="00E5282D"/>
    <w:rsid w:val="00E731E5"/>
    <w:rsid w:val="00EA6564"/>
    <w:rsid w:val="00EC76C0"/>
    <w:rsid w:val="00ED0D47"/>
    <w:rsid w:val="00EE148D"/>
    <w:rsid w:val="00EF4A6F"/>
    <w:rsid w:val="00F1606F"/>
    <w:rsid w:val="00F25F1B"/>
    <w:rsid w:val="00F4798C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ED1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1544</Words>
  <Characters>8802</Characters>
  <Application>Microsoft Macintosh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18</cp:revision>
  <cp:lastPrinted>2014-11-14T08:11:00Z</cp:lastPrinted>
  <dcterms:created xsi:type="dcterms:W3CDTF">2014-11-03T08:45:00Z</dcterms:created>
  <dcterms:modified xsi:type="dcterms:W3CDTF">2014-11-18T10:32:00Z</dcterms:modified>
</cp:coreProperties>
</file>